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BA" w:rsidRDefault="00A97ABA" w:rsidP="00A97ABA">
      <w:pPr>
        <w:pStyle w:val="1"/>
        <w:spacing w:line="240" w:lineRule="auto"/>
        <w:ind w:left="0" w:right="3" w:firstLine="567"/>
        <w:jc w:val="center"/>
        <w:rPr>
          <w:sz w:val="24"/>
          <w:szCs w:val="24"/>
        </w:rPr>
      </w:pPr>
      <w:r w:rsidRPr="00423909">
        <w:rPr>
          <w:sz w:val="24"/>
          <w:szCs w:val="24"/>
        </w:rPr>
        <w:t>Положение о проведении школьного этапа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всероссийской олимпиады</w:t>
      </w:r>
    </w:p>
    <w:p w:rsidR="00A97ABA" w:rsidRPr="00423909" w:rsidRDefault="00A97ABA" w:rsidP="00A97ABA">
      <w:pPr>
        <w:pStyle w:val="1"/>
        <w:spacing w:line="240" w:lineRule="auto"/>
        <w:ind w:left="0" w:right="3" w:firstLine="567"/>
        <w:jc w:val="center"/>
        <w:rPr>
          <w:sz w:val="24"/>
          <w:szCs w:val="24"/>
        </w:rPr>
      </w:pPr>
      <w:r w:rsidRPr="00423909">
        <w:rPr>
          <w:sz w:val="24"/>
          <w:szCs w:val="24"/>
        </w:rPr>
        <w:t xml:space="preserve"> в МБОУ «СОШ №14»</w:t>
      </w:r>
    </w:p>
    <w:p w:rsidR="00A97ABA" w:rsidRPr="00423909" w:rsidRDefault="00A97ABA" w:rsidP="00A97ABA">
      <w:pPr>
        <w:pStyle w:val="a3"/>
        <w:ind w:left="0" w:right="3" w:firstLine="567"/>
        <w:jc w:val="left"/>
        <w:rPr>
          <w:b/>
          <w:sz w:val="24"/>
          <w:szCs w:val="24"/>
        </w:rPr>
      </w:pPr>
    </w:p>
    <w:p w:rsidR="00A97ABA" w:rsidRPr="00423909" w:rsidRDefault="00A97ABA" w:rsidP="00A97ABA">
      <w:pPr>
        <w:pStyle w:val="a5"/>
        <w:numPr>
          <w:ilvl w:val="0"/>
          <w:numId w:val="4"/>
        </w:numPr>
        <w:ind w:left="0" w:right="3" w:firstLine="567"/>
        <w:jc w:val="center"/>
        <w:rPr>
          <w:b/>
          <w:sz w:val="24"/>
          <w:szCs w:val="24"/>
        </w:rPr>
      </w:pPr>
      <w:r w:rsidRPr="00423909">
        <w:rPr>
          <w:b/>
          <w:sz w:val="24"/>
          <w:szCs w:val="24"/>
        </w:rPr>
        <w:t>Общие положения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Положение о школьном этапе всероссийской олимпиады школьников  в МБОУ «СОШ №14» разработано в соответствии с нормативными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документами:</w:t>
      </w:r>
    </w:p>
    <w:p w:rsidR="00A97ABA" w:rsidRPr="00251B47" w:rsidRDefault="00A97ABA" w:rsidP="00A97ABA">
      <w:pPr>
        <w:pStyle w:val="a5"/>
        <w:tabs>
          <w:tab w:val="left" w:pos="1134"/>
        </w:tabs>
        <w:ind w:left="0" w:right="3" w:firstLine="0"/>
        <w:rPr>
          <w:sz w:val="24"/>
          <w:szCs w:val="24"/>
        </w:rPr>
      </w:pPr>
      <w:r w:rsidRPr="00251B47">
        <w:rPr>
          <w:sz w:val="24"/>
          <w:szCs w:val="24"/>
        </w:rPr>
        <w:t xml:space="preserve">- Порядком проведения всероссийской олимпиады школьников, утвержденным приказом Министерства просвещения Российской Федерации            от 27.11.2020 № 678 «Об утверждении Порядка проведения всероссийской олимпиады школьников»; </w:t>
      </w:r>
    </w:p>
    <w:p w:rsidR="00A97ABA" w:rsidRPr="00251B47" w:rsidRDefault="00A97ABA" w:rsidP="00A97ABA">
      <w:pPr>
        <w:pStyle w:val="a5"/>
        <w:tabs>
          <w:tab w:val="left" w:pos="1134"/>
        </w:tabs>
        <w:ind w:left="0" w:right="3" w:firstLine="0"/>
        <w:rPr>
          <w:sz w:val="24"/>
          <w:szCs w:val="24"/>
        </w:rPr>
      </w:pPr>
      <w:r w:rsidRPr="00251B47">
        <w:rPr>
          <w:sz w:val="24"/>
          <w:szCs w:val="24"/>
        </w:rPr>
        <w:t>- Приказом Федеральной службы по надзору в сфере образования и науки от 26.08.2022 № 294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A97ABA" w:rsidRPr="00251B47" w:rsidRDefault="00A97ABA" w:rsidP="00A97ABA">
      <w:pPr>
        <w:pStyle w:val="a5"/>
        <w:tabs>
          <w:tab w:val="left" w:pos="1134"/>
        </w:tabs>
        <w:ind w:left="0" w:right="3" w:firstLine="0"/>
        <w:rPr>
          <w:sz w:val="24"/>
          <w:szCs w:val="24"/>
        </w:rPr>
      </w:pPr>
      <w:r w:rsidRPr="00251B47">
        <w:rPr>
          <w:sz w:val="24"/>
          <w:szCs w:val="24"/>
        </w:rPr>
        <w:t>- Приказом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2024-2025 учебном году»;</w:t>
      </w:r>
    </w:p>
    <w:p w:rsidR="00A97ABA" w:rsidRPr="00251B47" w:rsidRDefault="00A97ABA" w:rsidP="00A97ABA">
      <w:pPr>
        <w:pStyle w:val="a5"/>
        <w:tabs>
          <w:tab w:val="left" w:pos="1134"/>
        </w:tabs>
        <w:ind w:left="0" w:right="3" w:firstLine="0"/>
        <w:rPr>
          <w:sz w:val="24"/>
          <w:szCs w:val="24"/>
        </w:rPr>
      </w:pPr>
      <w:r w:rsidRPr="00251B47">
        <w:rPr>
          <w:sz w:val="24"/>
          <w:szCs w:val="24"/>
        </w:rPr>
        <w:t>- Приказом Министерства образования и молодежной политики Свердловской области от 06.09.2024 № 1192-Д «Об организации и проведении школьного этапа всероссийской олимпиады школьников в Свердловской области в 2024-2025 учебном году»;</w:t>
      </w:r>
    </w:p>
    <w:p w:rsidR="00A97ABA" w:rsidRPr="00251B47" w:rsidRDefault="00A97ABA" w:rsidP="00A97ABA">
      <w:pPr>
        <w:pStyle w:val="a5"/>
        <w:tabs>
          <w:tab w:val="left" w:pos="1134"/>
        </w:tabs>
        <w:ind w:left="0" w:right="3" w:firstLine="0"/>
        <w:rPr>
          <w:sz w:val="24"/>
          <w:szCs w:val="24"/>
        </w:rPr>
      </w:pPr>
      <w:r w:rsidRPr="00251B47">
        <w:rPr>
          <w:sz w:val="24"/>
          <w:szCs w:val="24"/>
        </w:rPr>
        <w:t>- Приказом Управления образования Артемовского городского округа от 23.08.2024 № 285 «Об обеспечении организации и проведения всероссийской олимпиады школьников на территории Артемовского городского округа в 2024-2025 учебном году».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proofErr w:type="gramStart"/>
      <w:r w:rsidRPr="00423909">
        <w:rPr>
          <w:sz w:val="24"/>
          <w:szCs w:val="24"/>
        </w:rPr>
        <w:t>Настоящее Положение о проведении школьного этапа всероссийской олимпиады школьников в МБОУ «СОШ №14» (далее – Положение) устанавливает правила и сроки проведения школьного этапа всероссийской олимпиады школьников в МБОУ «СОШ №14» (далее – школьный этап олимпиады), перечень общеобразовательных предметов, по которым она проводится, определяет участников школьного этапа олимпиады, их права и обязанности, а также правила подведения итогов и утверждения результатов школьного этапа олимпиады.</w:t>
      </w:r>
      <w:proofErr w:type="gramEnd"/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Основными целями и задачами школьного этапа олимпиады являются:</w:t>
      </w:r>
    </w:p>
    <w:p w:rsidR="00A97ABA" w:rsidRPr="00423909" w:rsidRDefault="00A97ABA" w:rsidP="00A97ABA">
      <w:pPr>
        <w:pStyle w:val="a5"/>
        <w:numPr>
          <w:ilvl w:val="0"/>
          <w:numId w:val="6"/>
        </w:numPr>
        <w:tabs>
          <w:tab w:val="left" w:pos="1075"/>
          <w:tab w:val="left" w:pos="1134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>Стимулирование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интереса</w:t>
      </w:r>
      <w:r>
        <w:rPr>
          <w:sz w:val="24"/>
          <w:szCs w:val="24"/>
        </w:rPr>
        <w:t xml:space="preserve"> </w:t>
      </w:r>
      <w:proofErr w:type="gramStart"/>
      <w:r w:rsidRPr="00423909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изучению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предмета;</w:t>
      </w:r>
    </w:p>
    <w:p w:rsidR="00A97ABA" w:rsidRPr="00423909" w:rsidRDefault="00A97ABA" w:rsidP="00A97ABA">
      <w:pPr>
        <w:pStyle w:val="a5"/>
        <w:numPr>
          <w:ilvl w:val="0"/>
          <w:numId w:val="6"/>
        </w:numPr>
        <w:tabs>
          <w:tab w:val="left" w:pos="1075"/>
          <w:tab w:val="left" w:pos="1134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>Активизация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обучающихся;</w:t>
      </w:r>
    </w:p>
    <w:p w:rsidR="00A97ABA" w:rsidRPr="00423909" w:rsidRDefault="00A97ABA" w:rsidP="00A97ABA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>создание условий для выявления, поддержки и развития одаренных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детей</w:t>
      </w:r>
      <w:r w:rsidRPr="00423909">
        <w:rPr>
          <w:spacing w:val="-1"/>
          <w:sz w:val="24"/>
          <w:szCs w:val="24"/>
        </w:rPr>
        <w:br/>
      </w:r>
      <w:r w:rsidRPr="00423909">
        <w:rPr>
          <w:sz w:val="24"/>
          <w:szCs w:val="24"/>
        </w:rPr>
        <w:t>и талантливой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молодежи в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Свердловской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области;</w:t>
      </w:r>
    </w:p>
    <w:p w:rsidR="00A97ABA" w:rsidRPr="00423909" w:rsidRDefault="00A97ABA" w:rsidP="00A97ABA">
      <w:pPr>
        <w:pStyle w:val="a5"/>
        <w:numPr>
          <w:ilvl w:val="0"/>
          <w:numId w:val="6"/>
        </w:numPr>
        <w:tabs>
          <w:tab w:val="left" w:pos="1134"/>
          <w:tab w:val="left" w:pos="1162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>пропаганда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научных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научной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(научно-исследовательской)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деятельности;</w:t>
      </w:r>
    </w:p>
    <w:p w:rsidR="00A97ABA" w:rsidRPr="00423909" w:rsidRDefault="00A97ABA" w:rsidP="00A97ABA">
      <w:pPr>
        <w:pStyle w:val="a5"/>
        <w:numPr>
          <w:ilvl w:val="0"/>
          <w:numId w:val="6"/>
        </w:numPr>
        <w:tabs>
          <w:tab w:val="left" w:pos="1134"/>
          <w:tab w:val="left" w:pos="1183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сопровождение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proofErr w:type="gramStart"/>
      <w:r w:rsidRPr="00423909">
        <w:rPr>
          <w:sz w:val="24"/>
          <w:szCs w:val="24"/>
        </w:rPr>
        <w:t>способных</w:t>
      </w:r>
      <w:proofErr w:type="gramEnd"/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каждом</w:t>
      </w:r>
      <w:r>
        <w:rPr>
          <w:sz w:val="24"/>
          <w:szCs w:val="24"/>
        </w:rPr>
        <w:t xml:space="preserve"> о</w:t>
      </w:r>
      <w:r w:rsidRPr="00423909">
        <w:rPr>
          <w:sz w:val="24"/>
          <w:szCs w:val="24"/>
        </w:rPr>
        <w:t>бщеобразовательном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учреждении.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proofErr w:type="gramStart"/>
      <w:r w:rsidRPr="00423909">
        <w:rPr>
          <w:sz w:val="24"/>
          <w:szCs w:val="24"/>
        </w:rPr>
        <w:t xml:space="preserve">Индивидуальные результаты участников школьного этапа олимпиады </w:t>
      </w:r>
      <w:r w:rsidRPr="00423909">
        <w:rPr>
          <w:sz w:val="24"/>
          <w:szCs w:val="24"/>
        </w:rPr>
        <w:br/>
        <w:t xml:space="preserve">с указанием сведений об участниках (фамилия, инициалы, класс, количество баллов, муниципальное образование, субъект Российской Федерации) (далее - сведения </w:t>
      </w:r>
      <w:r w:rsidRPr="00423909">
        <w:rPr>
          <w:sz w:val="24"/>
          <w:szCs w:val="24"/>
        </w:rPr>
        <w:br/>
        <w:t>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</w:t>
      </w:r>
      <w:proofErr w:type="gramEnd"/>
      <w:r w:rsidRPr="00423909">
        <w:rPr>
          <w:sz w:val="24"/>
          <w:szCs w:val="24"/>
        </w:rPr>
        <w:t xml:space="preserve"> Участники с равным количеством баллов располагаются в </w:t>
      </w:r>
      <w:proofErr w:type="spellStart"/>
      <w:r w:rsidRPr="00423909">
        <w:rPr>
          <w:sz w:val="24"/>
          <w:szCs w:val="24"/>
        </w:rPr>
        <w:t>алфавитномпорядке</w:t>
      </w:r>
      <w:proofErr w:type="spellEnd"/>
      <w:r w:rsidRPr="00423909">
        <w:rPr>
          <w:sz w:val="24"/>
          <w:szCs w:val="24"/>
        </w:rPr>
        <w:t>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Рабочим языком проведения Олимпиады является русский язык.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При проведении школьного этапа Олимпиады каждому участнику олимпиады должно быть представлено отдельное рабочее место, оборудованное </w:t>
      </w:r>
      <w:r w:rsidRPr="00423909">
        <w:rPr>
          <w:sz w:val="24"/>
          <w:szCs w:val="24"/>
        </w:rPr>
        <w:br/>
        <w:t>в соответствии с требованиями к проведению школьного этапа олимпиады</w:t>
      </w:r>
      <w:r w:rsidRPr="00423909">
        <w:rPr>
          <w:sz w:val="24"/>
          <w:szCs w:val="24"/>
        </w:rPr>
        <w:br/>
        <w:t>по каждому общеобразовательному предмету</w:t>
      </w:r>
      <w:proofErr w:type="gramStart"/>
      <w:r w:rsidRPr="00423909">
        <w:rPr>
          <w:sz w:val="24"/>
          <w:szCs w:val="24"/>
        </w:rPr>
        <w:t>.</w:t>
      </w:r>
      <w:proofErr w:type="gramEnd"/>
      <w:r w:rsidRPr="00423909">
        <w:rPr>
          <w:sz w:val="24"/>
          <w:szCs w:val="24"/>
        </w:rPr>
        <w:t xml:space="preserve"> </w:t>
      </w:r>
      <w:proofErr w:type="gramStart"/>
      <w:r w:rsidRPr="00423909">
        <w:rPr>
          <w:sz w:val="24"/>
          <w:szCs w:val="24"/>
        </w:rPr>
        <w:t>в</w:t>
      </w:r>
      <w:proofErr w:type="gramEnd"/>
      <w:r w:rsidRPr="00423909">
        <w:rPr>
          <w:sz w:val="24"/>
          <w:szCs w:val="24"/>
        </w:rPr>
        <w:t xml:space="preserve"> том числе для осуществления технологического, методического и информационного сопровождения олимпиады. Количество, общая площадь и состояние помещений, предоставляемых для проведения школьного этапа олимпиады, должны обеспечивать выполнение олимпиадных заданий в условиях, соответствующих требованиям санитарно-эпидемиологическим требований к условиям и организации обучения в образовательных </w:t>
      </w:r>
      <w:r w:rsidRPr="00423909">
        <w:rPr>
          <w:sz w:val="24"/>
          <w:szCs w:val="24"/>
        </w:rPr>
        <w:lastRenderedPageBreak/>
        <w:t>организациях.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В месте проведения Олимпиады вправе присутствовать представители организатора школьного этапа олимпиады, оргкомитета школьного этапа Олимпиады, должностные лица Управления образования Артемовского городского округа, а также граждане, аккредитованные в качестве общественных наблюдателей в порядке, установленном Министерством образования и науки Российской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Федерации.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Родители (законные представители) участника школьного этапа олимпиады не </w:t>
      </w:r>
      <w:proofErr w:type="gramStart"/>
      <w:r w:rsidRPr="00423909">
        <w:rPr>
          <w:sz w:val="24"/>
          <w:szCs w:val="24"/>
        </w:rPr>
        <w:t>позднее</w:t>
      </w:r>
      <w:proofErr w:type="gramEnd"/>
      <w:r w:rsidRPr="00423909">
        <w:rPr>
          <w:sz w:val="24"/>
          <w:szCs w:val="24"/>
        </w:rPr>
        <w:t xml:space="preserve"> чем за 3 календарных дня до начала проведения школьного этапа олимпиады,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Во время проведения школьного этапа олимпиады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участники:</w:t>
      </w:r>
    </w:p>
    <w:p w:rsidR="00A97ABA" w:rsidRPr="00423909" w:rsidRDefault="00A97ABA" w:rsidP="00A97ABA">
      <w:pPr>
        <w:pStyle w:val="a5"/>
        <w:numPr>
          <w:ilvl w:val="0"/>
          <w:numId w:val="2"/>
        </w:numPr>
        <w:tabs>
          <w:tab w:val="left" w:pos="1134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>должны соблюдать Порядок, Положение и требования к проведению школьного этапа олимпиады по каждому общеобразовательному предмету, утвержденные организатором школьного этапа олимпиады;</w:t>
      </w:r>
    </w:p>
    <w:p w:rsidR="00A97ABA" w:rsidRPr="00423909" w:rsidRDefault="00A97ABA" w:rsidP="00A97ABA">
      <w:pPr>
        <w:pStyle w:val="a5"/>
        <w:numPr>
          <w:ilvl w:val="0"/>
          <w:numId w:val="2"/>
        </w:numPr>
        <w:tabs>
          <w:tab w:val="left" w:pos="1125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>должны следовать указаниям представителей организатора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школьного этапа олимпиады;</w:t>
      </w:r>
    </w:p>
    <w:p w:rsidR="00A97ABA" w:rsidRPr="00423909" w:rsidRDefault="00A97ABA" w:rsidP="00A97ABA">
      <w:pPr>
        <w:pStyle w:val="a5"/>
        <w:numPr>
          <w:ilvl w:val="0"/>
          <w:numId w:val="2"/>
        </w:numPr>
        <w:tabs>
          <w:tab w:val="left" w:pos="1125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>не вправе общаться друг с другом, свободно перемещаться по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аудитории;</w:t>
      </w:r>
    </w:p>
    <w:p w:rsidR="00A97ABA" w:rsidRPr="00423909" w:rsidRDefault="00A97ABA" w:rsidP="00A97ABA">
      <w:pPr>
        <w:pStyle w:val="a5"/>
        <w:numPr>
          <w:ilvl w:val="0"/>
          <w:numId w:val="2"/>
        </w:numPr>
        <w:tabs>
          <w:tab w:val="left" w:pos="1134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вправе иметь справочные материалы, </w:t>
      </w:r>
      <w:proofErr w:type="spellStart"/>
      <w:proofErr w:type="gramStart"/>
      <w:r w:rsidRPr="00423909">
        <w:rPr>
          <w:sz w:val="24"/>
          <w:szCs w:val="24"/>
        </w:rPr>
        <w:t>электронно</w:t>
      </w:r>
      <w:proofErr w:type="spellEnd"/>
      <w:r w:rsidRPr="00423909">
        <w:rPr>
          <w:sz w:val="24"/>
          <w:szCs w:val="24"/>
        </w:rPr>
        <w:t>- вычислительную</w:t>
      </w:r>
      <w:proofErr w:type="gramEnd"/>
      <w:r w:rsidRPr="00423909">
        <w:rPr>
          <w:sz w:val="24"/>
          <w:szCs w:val="24"/>
        </w:rPr>
        <w:t xml:space="preserve"> технику, разрешённые к использованию во время проведения школьного этапа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В случае нарушения участником школьного этапа олимпиады Порядка, настоящего Положения и (или) утверждённых требований к организации и проведению школьного этапа олимпиады по каждому общеобразовательному предмету, представитель организатора школьного этапа олимпиады вправе удалить данного участника школьного этапа олимпиады из аудитории, составив акт об удалении участника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школьного этапа олимпиады.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Участники школьного этапа олимпиады, которые были удалены, лишаются права дальнейшего участия в школьном этапе олимпиады по данному общеобразовательному предмету в текущем году. Выполненная им работа не проверяется.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</w:t>
      </w:r>
      <w:r w:rsidRPr="00423909">
        <w:rPr>
          <w:sz w:val="24"/>
          <w:szCs w:val="24"/>
        </w:rPr>
        <w:br/>
        <w:t>с выставленными баллами в апелляционную комиссию соответствующего этапа Олимпиады.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По результатам рассмотрения апелляции о несогласии с выставленными баллами, апелляционная комиссия Олимпиады принимает решение об отклонении апелляции и сохранении выставленных баллов или об удовлетворении апелляции </w:t>
      </w:r>
      <w:r w:rsidRPr="00423909">
        <w:rPr>
          <w:sz w:val="24"/>
          <w:szCs w:val="24"/>
        </w:rPr>
        <w:br/>
        <w:t>и корректировке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баллов.</w:t>
      </w:r>
    </w:p>
    <w:p w:rsidR="00A97ABA" w:rsidRPr="00423909" w:rsidRDefault="00A97ABA" w:rsidP="00A97ABA">
      <w:pPr>
        <w:pStyle w:val="a3"/>
        <w:ind w:left="0" w:right="3" w:firstLine="567"/>
        <w:rPr>
          <w:sz w:val="24"/>
          <w:szCs w:val="24"/>
        </w:rPr>
      </w:pPr>
    </w:p>
    <w:p w:rsidR="00A97ABA" w:rsidRPr="00423909" w:rsidRDefault="00A97ABA" w:rsidP="00A97ABA">
      <w:pPr>
        <w:pStyle w:val="1"/>
        <w:numPr>
          <w:ilvl w:val="0"/>
          <w:numId w:val="4"/>
        </w:numPr>
        <w:spacing w:line="240" w:lineRule="auto"/>
        <w:ind w:left="0" w:right="3" w:firstLine="567"/>
        <w:jc w:val="center"/>
        <w:rPr>
          <w:sz w:val="24"/>
          <w:szCs w:val="24"/>
        </w:rPr>
      </w:pPr>
      <w:r w:rsidRPr="00423909">
        <w:rPr>
          <w:sz w:val="24"/>
          <w:szCs w:val="24"/>
        </w:rPr>
        <w:t>Организация проведения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Общее руководство проведением школьного этапа Олимпиады </w:t>
      </w:r>
      <w:r w:rsidRPr="00423909">
        <w:rPr>
          <w:sz w:val="24"/>
          <w:szCs w:val="24"/>
        </w:rPr>
        <w:br/>
        <w:t>и организационное обеспечение осуществляет Школьный оргкомитет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Состав Школьного оргкомитета Олимпиады формируется </w:t>
      </w:r>
      <w:r w:rsidRPr="00423909">
        <w:rPr>
          <w:sz w:val="24"/>
          <w:szCs w:val="24"/>
        </w:rPr>
        <w:br/>
      </w:r>
      <w:r w:rsidRPr="00423909">
        <w:rPr>
          <w:spacing w:val="2"/>
          <w:sz w:val="24"/>
          <w:szCs w:val="24"/>
        </w:rPr>
        <w:t xml:space="preserve">из </w:t>
      </w:r>
      <w:r w:rsidRPr="00423909">
        <w:rPr>
          <w:sz w:val="24"/>
          <w:szCs w:val="24"/>
        </w:rPr>
        <w:t xml:space="preserve">представителей Управления образования, Муниципального казенного учреждения Артемовского городского округа «Центр обеспечения деятельности системы образования», руководителей муниципальных общеобразовательных учреждений </w:t>
      </w:r>
      <w:r w:rsidRPr="00423909">
        <w:rPr>
          <w:sz w:val="24"/>
          <w:szCs w:val="24"/>
        </w:rPr>
        <w:br/>
        <w:t>и утверждается приказом начальника Управления образования Артемовского городского округа.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Проверку выполненных олимпиадных заданий (очный тур) школьного этапа Олимпиады осуществляет жюри школьного этапа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Жюри школьного этапа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Олимпиады:</w:t>
      </w:r>
    </w:p>
    <w:p w:rsidR="00A97ABA" w:rsidRPr="00423909" w:rsidRDefault="00A97ABA" w:rsidP="00A97ABA">
      <w:pPr>
        <w:pStyle w:val="a5"/>
        <w:numPr>
          <w:ilvl w:val="0"/>
          <w:numId w:val="1"/>
        </w:numPr>
        <w:tabs>
          <w:tab w:val="left" w:pos="1211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lastRenderedPageBreak/>
        <w:t>принимает для оценивания закодированные (обезличенные) олимпиадные работы участников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 (очный тур);</w:t>
      </w:r>
    </w:p>
    <w:p w:rsidR="00A97ABA" w:rsidRPr="00423909" w:rsidRDefault="00A97ABA" w:rsidP="00A97ABA">
      <w:pPr>
        <w:pStyle w:val="a5"/>
        <w:numPr>
          <w:ilvl w:val="0"/>
          <w:numId w:val="1"/>
        </w:numPr>
        <w:tabs>
          <w:tab w:val="left" w:pos="1276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оценивает выполненные олимпиадные задания (очный тур) в соответствии </w:t>
      </w:r>
      <w:r w:rsidRPr="00423909">
        <w:rPr>
          <w:sz w:val="24"/>
          <w:szCs w:val="24"/>
        </w:rPr>
        <w:br/>
        <w:t>с утверждёнными критериями;</w:t>
      </w:r>
    </w:p>
    <w:p w:rsidR="00A97ABA" w:rsidRPr="00423909" w:rsidRDefault="00A97ABA" w:rsidP="00A97ABA">
      <w:pPr>
        <w:pStyle w:val="a5"/>
        <w:numPr>
          <w:ilvl w:val="0"/>
          <w:numId w:val="1"/>
        </w:numPr>
        <w:tabs>
          <w:tab w:val="left" w:pos="1216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>участвует в работе апелляционной комиссии по рассмотрению апелляции участников олимпиады;</w:t>
      </w:r>
    </w:p>
    <w:p w:rsidR="00A97ABA" w:rsidRPr="00423909" w:rsidRDefault="00A97ABA" w:rsidP="00A97ABA">
      <w:pPr>
        <w:pStyle w:val="a5"/>
        <w:numPr>
          <w:ilvl w:val="0"/>
          <w:numId w:val="1"/>
        </w:numPr>
        <w:tabs>
          <w:tab w:val="left" w:pos="1187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>представляет организатору олимпиады результаты олимпиады (протоколы очного тура) для их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утверждения.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proofErr w:type="gramStart"/>
      <w:r w:rsidRPr="00423909">
        <w:rPr>
          <w:sz w:val="24"/>
          <w:szCs w:val="24"/>
        </w:rPr>
        <w:t>Состав жюри школьного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 и утверждается организатором олимпиады соответствующего этапа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олимпиады.</w:t>
      </w:r>
      <w:proofErr w:type="gramEnd"/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Состав Жюри школьного этапа Олимпиады по каждому общеобразовательному предмету должен составлять не менее 5 человек.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Состав жюри школьного этапа Олимпиады утверждается Приказом Управления образования Артемовского городского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округа.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Основными принципами деятельности оргкомитета Олимпиады являются компетентность, объективность, гласность, а также соблюдение норм профессиональной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этики.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Победители и призеры Олимпиады определяются на основании результатов выполнения заданий соответствующих этапов Олимпиады, которые заносятся в итоговую таблицу результатов - ранжированный список участников, расположенных по мере убывания набранных ими баллов (далее – итоговый рейтинг). Участники с равным количеством баллов располагаются в алфавитном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порядке.</w:t>
      </w:r>
    </w:p>
    <w:p w:rsidR="00A97ABA" w:rsidRPr="00423909" w:rsidRDefault="00A97ABA" w:rsidP="00A97ABA">
      <w:pPr>
        <w:pStyle w:val="a3"/>
        <w:ind w:left="0" w:right="3" w:firstLine="567"/>
        <w:rPr>
          <w:sz w:val="24"/>
          <w:szCs w:val="24"/>
        </w:rPr>
      </w:pPr>
    </w:p>
    <w:p w:rsidR="00A97ABA" w:rsidRPr="00423909" w:rsidRDefault="00A97ABA" w:rsidP="00A97ABA">
      <w:pPr>
        <w:pStyle w:val="1"/>
        <w:numPr>
          <w:ilvl w:val="0"/>
          <w:numId w:val="4"/>
        </w:numPr>
        <w:spacing w:line="240" w:lineRule="auto"/>
        <w:ind w:left="0" w:right="3" w:firstLine="567"/>
        <w:jc w:val="center"/>
        <w:rPr>
          <w:sz w:val="24"/>
          <w:szCs w:val="24"/>
        </w:rPr>
      </w:pPr>
      <w:r w:rsidRPr="00423909">
        <w:rPr>
          <w:sz w:val="24"/>
          <w:szCs w:val="24"/>
        </w:rPr>
        <w:t>Проведение школьного этапа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</w:t>
      </w:r>
    </w:p>
    <w:p w:rsidR="00A97ABA" w:rsidRPr="00423909" w:rsidRDefault="00A97ABA" w:rsidP="00A97ABA">
      <w:pPr>
        <w:pStyle w:val="1"/>
        <w:tabs>
          <w:tab w:val="left" w:pos="3160"/>
        </w:tabs>
        <w:spacing w:line="240" w:lineRule="auto"/>
        <w:ind w:left="0" w:right="3" w:firstLine="567"/>
        <w:rPr>
          <w:sz w:val="24"/>
          <w:szCs w:val="24"/>
        </w:rPr>
      </w:pP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Школьный этап олимпиады проводится в единые сроки 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</w:t>
      </w:r>
      <w:r w:rsidRPr="00423909">
        <w:rPr>
          <w:sz w:val="24"/>
          <w:szCs w:val="24"/>
        </w:rPr>
        <w:br/>
        <w:t>и рассмотрении апелляций:</w:t>
      </w:r>
    </w:p>
    <w:p w:rsidR="00A97ABA" w:rsidRPr="00423909" w:rsidRDefault="00A97ABA" w:rsidP="00A97ABA">
      <w:pPr>
        <w:pStyle w:val="a5"/>
        <w:numPr>
          <w:ilvl w:val="0"/>
          <w:numId w:val="5"/>
        </w:numPr>
        <w:tabs>
          <w:tab w:val="left" w:pos="1364"/>
        </w:tabs>
        <w:ind w:left="0" w:right="3" w:firstLine="567"/>
        <w:rPr>
          <w:sz w:val="24"/>
          <w:szCs w:val="24"/>
        </w:rPr>
      </w:pPr>
      <w:proofErr w:type="gramStart"/>
      <w:r w:rsidRPr="00423909">
        <w:rPr>
          <w:sz w:val="24"/>
          <w:szCs w:val="24"/>
        </w:rPr>
        <w:t>по 6 общеобразовательным предметам: математика, информатика, химия, биология, астрономия и физика (далее – шесть предметов) с использованием информационного ресурса «</w:t>
      </w:r>
      <w:proofErr w:type="spellStart"/>
      <w:r w:rsidRPr="00423909">
        <w:rPr>
          <w:sz w:val="24"/>
          <w:szCs w:val="24"/>
        </w:rPr>
        <w:t>Онлайн-курсы</w:t>
      </w:r>
      <w:proofErr w:type="spellEnd"/>
      <w:r w:rsidRPr="00423909">
        <w:rPr>
          <w:sz w:val="24"/>
          <w:szCs w:val="24"/>
        </w:rPr>
        <w:t xml:space="preserve"> Образовательного центра «Сириус» </w:t>
      </w:r>
      <w:r w:rsidRPr="00423909">
        <w:rPr>
          <w:sz w:val="24"/>
          <w:szCs w:val="24"/>
        </w:rPr>
        <w:br/>
        <w:t>в информационно-телекоммуникационной сети Интернет (далее – на платформе «Сириус.</w:t>
      </w:r>
      <w:proofErr w:type="gramEnd"/>
      <w:r w:rsidRPr="00423909">
        <w:rPr>
          <w:sz w:val="24"/>
          <w:szCs w:val="24"/>
        </w:rPr>
        <w:t xml:space="preserve"> </w:t>
      </w:r>
      <w:proofErr w:type="gramStart"/>
      <w:r w:rsidRPr="00423909">
        <w:rPr>
          <w:sz w:val="24"/>
          <w:szCs w:val="24"/>
        </w:rPr>
        <w:t>Курсы»).</w:t>
      </w:r>
      <w:proofErr w:type="gramEnd"/>
      <w:r w:rsidRPr="00423909">
        <w:rPr>
          <w:sz w:val="24"/>
          <w:szCs w:val="24"/>
        </w:rPr>
        <w:t xml:space="preserve"> Участники выполняют олимпиадные задания в тестирующей системе;</w:t>
      </w:r>
    </w:p>
    <w:p w:rsidR="00A97ABA" w:rsidRPr="00423909" w:rsidRDefault="00A97ABA" w:rsidP="00A97ABA">
      <w:pPr>
        <w:pStyle w:val="a5"/>
        <w:numPr>
          <w:ilvl w:val="0"/>
          <w:numId w:val="5"/>
        </w:numPr>
        <w:tabs>
          <w:tab w:val="left" w:pos="1364"/>
        </w:tabs>
        <w:ind w:left="0" w:right="3" w:firstLine="567"/>
        <w:rPr>
          <w:sz w:val="24"/>
          <w:szCs w:val="24"/>
        </w:rPr>
      </w:pPr>
      <w:proofErr w:type="gramStart"/>
      <w:r w:rsidRPr="00423909">
        <w:rPr>
          <w:sz w:val="24"/>
          <w:szCs w:val="24"/>
        </w:rPr>
        <w:t>по 18 общеобразовательным предметам: 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 (далее – восемнадцать предметов)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(https://vsosh.irro.ru</w:t>
      </w:r>
      <w:proofErr w:type="gramEnd"/>
      <w:r w:rsidRPr="00423909">
        <w:rPr>
          <w:sz w:val="24"/>
          <w:szCs w:val="24"/>
        </w:rPr>
        <w:t>). Участники выполняют олимпиадные задания в тестирующей системе и на специально разработанных бланках.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Для проведения школьного этапа Олимпиады организатором данного этапа Олимпиады создаются оргкомитет, жюри и апелляционная комиссия школьного этапа Олимпиады, которые утверждаются приказом Управления образования Артемовского </w:t>
      </w:r>
      <w:proofErr w:type="spellStart"/>
      <w:r w:rsidRPr="00423909">
        <w:rPr>
          <w:sz w:val="24"/>
          <w:szCs w:val="24"/>
        </w:rPr>
        <w:t>городскогоокруга</w:t>
      </w:r>
      <w:proofErr w:type="spellEnd"/>
      <w:r w:rsidRPr="00423909">
        <w:rPr>
          <w:sz w:val="24"/>
          <w:szCs w:val="24"/>
        </w:rPr>
        <w:t>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В школьном этапе Олимпиады принимают участие на добровольной основе </w:t>
      </w:r>
      <w:r w:rsidRPr="00423909">
        <w:rPr>
          <w:sz w:val="24"/>
          <w:szCs w:val="24"/>
        </w:rPr>
        <w:lastRenderedPageBreak/>
        <w:t>обучающиеся 4-11 классов общеобразовательных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 xml:space="preserve">организаций, осуществляющих образовательную деятельность по образовательным программам начального общего, основного общего и среднего общего. 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Квоты на участие в школьном этапе Олимпиады не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устанавливаются.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Школьный этап Олимпиады проводится по олимпиадным заданиям, разработанными центральными предметно-методическими комиссиями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423909">
        <w:rPr>
          <w:sz w:val="24"/>
          <w:szCs w:val="24"/>
        </w:rPr>
        <w:t>более старших</w:t>
      </w:r>
      <w:proofErr w:type="gramEnd"/>
      <w:r w:rsidRPr="00423909">
        <w:rPr>
          <w:sz w:val="24"/>
          <w:szCs w:val="24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Олимпиады.</w:t>
      </w:r>
    </w:p>
    <w:p w:rsidR="00A97ABA" w:rsidRPr="00423909" w:rsidRDefault="00A97ABA" w:rsidP="00A97ABA">
      <w:pPr>
        <w:pStyle w:val="a5"/>
        <w:numPr>
          <w:ilvl w:val="0"/>
          <w:numId w:val="3"/>
        </w:numPr>
        <w:tabs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>Организатор школьного этапа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Олимпиады:</w:t>
      </w:r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>формирует оргкомитет школьного этапа Олимпиады и утверждает его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состав;</w:t>
      </w:r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  <w:tab w:val="left" w:pos="1432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>формирует жюри школьного этапа Олимпиады и утверждает их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составы;</w:t>
      </w:r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  <w:tab w:val="left" w:pos="1432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формирует апелляционную комиссию школьного этапа Олимпиады </w:t>
      </w:r>
      <w:r w:rsidRPr="00423909">
        <w:rPr>
          <w:sz w:val="24"/>
          <w:szCs w:val="24"/>
        </w:rPr>
        <w:br/>
        <w:t>и утверждает ее состав;</w:t>
      </w:r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  <w:tab w:val="left" w:pos="1432"/>
        </w:tabs>
        <w:ind w:left="0" w:right="3" w:firstLine="567"/>
        <w:rPr>
          <w:sz w:val="24"/>
          <w:szCs w:val="24"/>
        </w:rPr>
      </w:pPr>
      <w:proofErr w:type="gramStart"/>
      <w:r w:rsidRPr="00423909">
        <w:rPr>
          <w:sz w:val="24"/>
          <w:szCs w:val="24"/>
        </w:rPr>
        <w:t>обеспечивает публикацию актуальной информации по контингенту обучающихся в образовательных организациях муниципального образования в ФИС ОКО;</w:t>
      </w:r>
      <w:proofErr w:type="gramEnd"/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  <w:tab w:val="left" w:pos="1432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вносит сведения о контингенте </w:t>
      </w:r>
      <w:proofErr w:type="gramStart"/>
      <w:r w:rsidRPr="00423909">
        <w:rPr>
          <w:sz w:val="24"/>
          <w:szCs w:val="24"/>
        </w:rPr>
        <w:t>обучающихся</w:t>
      </w:r>
      <w:proofErr w:type="gramEnd"/>
      <w:r w:rsidRPr="00423909">
        <w:rPr>
          <w:sz w:val="24"/>
          <w:szCs w:val="24"/>
        </w:rPr>
        <w:t xml:space="preserve"> в РБДО;</w:t>
      </w:r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  <w:tab w:val="left" w:pos="1432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>информирует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предмету;</w:t>
      </w:r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  <w:tab w:val="left" w:pos="1432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обеспечивает возможность участия всех желающих обучающихся </w:t>
      </w:r>
      <w:r w:rsidRPr="00423909">
        <w:rPr>
          <w:sz w:val="24"/>
          <w:szCs w:val="24"/>
        </w:rPr>
        <w:br/>
        <w:t>из каждой образовательной организации, в том числе удаленного участия обучающихся в школьном этапе олимпиады в зависимости от эпидемиологической ситуации или по другим существенным причинам;</w:t>
      </w:r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  <w:tab w:val="left" w:pos="1432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обеспечивает горячую линию для образовательных организаций </w:t>
      </w:r>
      <w:r w:rsidRPr="00423909">
        <w:rPr>
          <w:sz w:val="24"/>
          <w:szCs w:val="24"/>
        </w:rPr>
        <w:br/>
        <w:t>по вопросам проведения школьного этапа олимпиады, получению кодов доступа/учетных записей, в том числе технического обеспечения образовательных организаций;</w:t>
      </w:r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  <w:tab w:val="left" w:pos="1432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определяет квоту победителей и призеров школьного этапа олимпиады </w:t>
      </w:r>
      <w:r w:rsidRPr="00423909">
        <w:rPr>
          <w:sz w:val="24"/>
          <w:szCs w:val="24"/>
        </w:rPr>
        <w:br/>
        <w:t>по каждому общеобразовательному предмету;</w:t>
      </w:r>
    </w:p>
    <w:p w:rsidR="00A97ABA" w:rsidRPr="00423909" w:rsidRDefault="00A97ABA" w:rsidP="00A97ABA">
      <w:pPr>
        <w:pStyle w:val="a5"/>
        <w:numPr>
          <w:ilvl w:val="0"/>
          <w:numId w:val="8"/>
        </w:numPr>
        <w:tabs>
          <w:tab w:val="left" w:pos="993"/>
          <w:tab w:val="left" w:pos="1341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утверждает результаты школьного этапа олимпиады по каждому общеобразовательному предмету (рейтинг победителей, призеров и участников) </w:t>
      </w:r>
      <w:r w:rsidRPr="00423909">
        <w:rPr>
          <w:sz w:val="24"/>
          <w:szCs w:val="24"/>
        </w:rPr>
        <w:br/>
        <w:t>и публикация их на официальном сайте своём официальном сайте в информационно-телекоммуникационной сети «Интернет».</w:t>
      </w:r>
    </w:p>
    <w:p w:rsidR="00A97ABA" w:rsidRPr="00423909" w:rsidRDefault="00A97ABA" w:rsidP="00A97ABA">
      <w:pPr>
        <w:tabs>
          <w:tab w:val="left" w:pos="1341"/>
          <w:tab w:val="left" w:pos="3402"/>
        </w:tabs>
        <w:ind w:right="3" w:firstLine="567"/>
        <w:rPr>
          <w:sz w:val="24"/>
          <w:szCs w:val="24"/>
        </w:rPr>
      </w:pPr>
      <w:r w:rsidRPr="00423909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423909">
        <w:rPr>
          <w:sz w:val="24"/>
          <w:szCs w:val="24"/>
        </w:rPr>
        <w:t>. Оргкомитет школьного этапа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Олимпиады:</w:t>
      </w:r>
    </w:p>
    <w:p w:rsidR="00A97ABA" w:rsidRPr="00423909" w:rsidRDefault="00A97ABA" w:rsidP="00A97ABA">
      <w:pPr>
        <w:pStyle w:val="a5"/>
        <w:numPr>
          <w:ilvl w:val="0"/>
          <w:numId w:val="7"/>
        </w:numPr>
        <w:tabs>
          <w:tab w:val="left" w:pos="1134"/>
          <w:tab w:val="left" w:pos="9639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>обеспечивает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олимпиады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 xml:space="preserve">соответствии </w:t>
      </w:r>
      <w:r w:rsidRPr="00423909">
        <w:rPr>
          <w:sz w:val="24"/>
          <w:szCs w:val="24"/>
        </w:rPr>
        <w:br/>
        <w:t>с утвержденными Требованиями;</w:t>
      </w:r>
    </w:p>
    <w:p w:rsidR="00A97ABA" w:rsidRPr="00423909" w:rsidRDefault="00A97ABA" w:rsidP="00A97ABA">
      <w:pPr>
        <w:pStyle w:val="a5"/>
        <w:numPr>
          <w:ilvl w:val="0"/>
          <w:numId w:val="7"/>
        </w:numPr>
        <w:tabs>
          <w:tab w:val="left" w:pos="1134"/>
          <w:tab w:val="left" w:pos="9639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назначает ответственных лиц за проведение школьного этапа олимпиады </w:t>
      </w:r>
      <w:r w:rsidRPr="00423909">
        <w:rPr>
          <w:sz w:val="24"/>
          <w:szCs w:val="24"/>
        </w:rPr>
        <w:br/>
        <w:t>в общеобразовательной организации;</w:t>
      </w:r>
    </w:p>
    <w:p w:rsidR="00A97ABA" w:rsidRPr="00423909" w:rsidRDefault="00A97ABA" w:rsidP="00A97ABA">
      <w:pPr>
        <w:pStyle w:val="a5"/>
        <w:numPr>
          <w:ilvl w:val="0"/>
          <w:numId w:val="7"/>
        </w:numPr>
        <w:tabs>
          <w:tab w:val="left" w:pos="1134"/>
          <w:tab w:val="left" w:pos="9639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>осуществляет сбор, хранение заявлений родителей (законных представителей) обучающихся, заявивших о своем участии в школьном этапе олимпиады, с указанием места участия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в информационно-телекоммуникационной сети «Интернет»;</w:t>
      </w:r>
    </w:p>
    <w:p w:rsidR="00A97ABA" w:rsidRPr="00423909" w:rsidRDefault="00A97ABA" w:rsidP="00A97ABA">
      <w:pPr>
        <w:pStyle w:val="a5"/>
        <w:numPr>
          <w:ilvl w:val="0"/>
          <w:numId w:val="7"/>
        </w:numPr>
        <w:tabs>
          <w:tab w:val="left" w:pos="1134"/>
          <w:tab w:val="left" w:pos="9639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составляет список участников с указанием места их участия </w:t>
      </w:r>
      <w:r w:rsidRPr="00423909">
        <w:rPr>
          <w:sz w:val="24"/>
          <w:szCs w:val="24"/>
        </w:rPr>
        <w:br/>
        <w:t>(в образовательной организации или дома в зависимости от технической возможности);</w:t>
      </w:r>
    </w:p>
    <w:p w:rsidR="00A97ABA" w:rsidRPr="00423909" w:rsidRDefault="00A97ABA" w:rsidP="00A97ABA">
      <w:pPr>
        <w:pStyle w:val="a5"/>
        <w:numPr>
          <w:ilvl w:val="0"/>
          <w:numId w:val="7"/>
        </w:numPr>
        <w:tabs>
          <w:tab w:val="left" w:pos="1134"/>
          <w:tab w:val="left" w:pos="9639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составляет расписание для участников школьного этапа олимпиады </w:t>
      </w:r>
      <w:r w:rsidRPr="00423909">
        <w:rPr>
          <w:sz w:val="24"/>
          <w:szCs w:val="24"/>
        </w:rPr>
        <w:br/>
        <w:t>по общеобразовательным предметам с использованием технических средств образовательных организаций;</w:t>
      </w:r>
    </w:p>
    <w:p w:rsidR="00A97ABA" w:rsidRPr="00423909" w:rsidRDefault="00A97ABA" w:rsidP="00A97ABA">
      <w:pPr>
        <w:pStyle w:val="a5"/>
        <w:numPr>
          <w:ilvl w:val="0"/>
          <w:numId w:val="7"/>
        </w:numPr>
        <w:tabs>
          <w:tab w:val="left" w:pos="1134"/>
          <w:tab w:val="left" w:pos="9639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осуществляет выдачу кодов доступа/учетных записей </w:t>
      </w:r>
      <w:proofErr w:type="gramStart"/>
      <w:r w:rsidRPr="00423909">
        <w:rPr>
          <w:sz w:val="24"/>
          <w:szCs w:val="24"/>
        </w:rPr>
        <w:t>обучающимся</w:t>
      </w:r>
      <w:proofErr w:type="gramEnd"/>
      <w:r w:rsidRPr="00423909">
        <w:rPr>
          <w:sz w:val="24"/>
          <w:szCs w:val="24"/>
        </w:rPr>
        <w:t>, подавшим свое заявление на участие в школьном этапе олимпиады;</w:t>
      </w:r>
    </w:p>
    <w:p w:rsidR="00A97ABA" w:rsidRPr="00423909" w:rsidRDefault="00A97ABA" w:rsidP="00A97ABA">
      <w:pPr>
        <w:pStyle w:val="a5"/>
        <w:numPr>
          <w:ilvl w:val="0"/>
          <w:numId w:val="7"/>
        </w:numPr>
        <w:tabs>
          <w:tab w:val="left" w:pos="1134"/>
          <w:tab w:val="left" w:pos="9639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обеспечивает проведение очного тура школьного этапа олимпиады </w:t>
      </w:r>
      <w:r w:rsidRPr="00423909">
        <w:rPr>
          <w:sz w:val="24"/>
          <w:szCs w:val="24"/>
        </w:rPr>
        <w:br/>
      </w:r>
      <w:r w:rsidRPr="00423909">
        <w:rPr>
          <w:sz w:val="24"/>
          <w:szCs w:val="24"/>
        </w:rPr>
        <w:lastRenderedPageBreak/>
        <w:t>по некоторым предметам;</w:t>
      </w:r>
    </w:p>
    <w:p w:rsidR="00A97ABA" w:rsidRPr="00423909" w:rsidRDefault="00A97ABA" w:rsidP="00A97ABA">
      <w:pPr>
        <w:pStyle w:val="a5"/>
        <w:numPr>
          <w:ilvl w:val="0"/>
          <w:numId w:val="7"/>
        </w:numPr>
        <w:tabs>
          <w:tab w:val="left" w:pos="1134"/>
          <w:tab w:val="left" w:pos="9639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организует разбор заданий для всех участников школьного этапа олимпиады с использованием решений и </w:t>
      </w:r>
      <w:proofErr w:type="spellStart"/>
      <w:r w:rsidRPr="00423909">
        <w:rPr>
          <w:sz w:val="24"/>
          <w:szCs w:val="24"/>
        </w:rPr>
        <w:t>видеоразборов</w:t>
      </w:r>
      <w:proofErr w:type="spellEnd"/>
      <w:r w:rsidRPr="00423909">
        <w:rPr>
          <w:sz w:val="24"/>
          <w:szCs w:val="24"/>
        </w:rPr>
        <w:t>, опубликованных на официальном сайте Образовательного центра «Сириус» для шести предметов и на сайте ГАОУ ДПО СО «ИРО» по другим предметам;</w:t>
      </w:r>
    </w:p>
    <w:p w:rsidR="00A97ABA" w:rsidRPr="00423909" w:rsidRDefault="00A97ABA" w:rsidP="00A97ABA">
      <w:pPr>
        <w:pStyle w:val="a5"/>
        <w:numPr>
          <w:ilvl w:val="0"/>
          <w:numId w:val="7"/>
        </w:numPr>
        <w:tabs>
          <w:tab w:val="left" w:pos="1134"/>
          <w:tab w:val="left" w:pos="1418"/>
          <w:tab w:val="left" w:pos="9639"/>
        </w:tabs>
        <w:ind w:left="0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осуществляет прием вопросов участников школьного этапа олимпиады </w:t>
      </w:r>
      <w:r w:rsidRPr="00423909">
        <w:rPr>
          <w:sz w:val="24"/>
          <w:szCs w:val="24"/>
        </w:rPr>
        <w:br/>
        <w:t>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оператору технологической платформы.</w:t>
      </w:r>
    </w:p>
    <w:p w:rsidR="00A97ABA" w:rsidRPr="00423909" w:rsidRDefault="00A97ABA" w:rsidP="00A97ABA">
      <w:pPr>
        <w:pStyle w:val="a5"/>
        <w:tabs>
          <w:tab w:val="left" w:pos="0"/>
          <w:tab w:val="left" w:pos="1134"/>
          <w:tab w:val="left" w:pos="1276"/>
        </w:tabs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 3</w:t>
      </w:r>
      <w:r>
        <w:rPr>
          <w:sz w:val="24"/>
          <w:szCs w:val="24"/>
        </w:rPr>
        <w:t>2</w:t>
      </w:r>
      <w:r w:rsidRPr="00423909">
        <w:rPr>
          <w:sz w:val="24"/>
          <w:szCs w:val="24"/>
        </w:rPr>
        <w:t>.  Участники школьного этапа Олимпиады, набравшие наибольшее количество баллов, признаются победителями и призерами школьного этапа Олимпиады в пределах установленной квоты.</w:t>
      </w:r>
    </w:p>
    <w:p w:rsidR="00A97ABA" w:rsidRPr="00423909" w:rsidRDefault="00A97ABA" w:rsidP="00A97ABA">
      <w:pPr>
        <w:pStyle w:val="a5"/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 3</w:t>
      </w:r>
      <w:r>
        <w:rPr>
          <w:sz w:val="24"/>
          <w:szCs w:val="24"/>
        </w:rPr>
        <w:t>3</w:t>
      </w:r>
      <w:r w:rsidRPr="00423909">
        <w:rPr>
          <w:sz w:val="24"/>
          <w:szCs w:val="24"/>
        </w:rPr>
        <w:t>.  В случае, когда победители не определены, на школьном этапе Олимпиады определяются только призеры.</w:t>
      </w:r>
    </w:p>
    <w:p w:rsidR="00A97ABA" w:rsidRPr="00423909" w:rsidRDefault="00A97ABA" w:rsidP="00A97ABA">
      <w:pPr>
        <w:pStyle w:val="a5"/>
        <w:ind w:left="0" w:right="3" w:firstLine="567"/>
        <w:rPr>
          <w:sz w:val="24"/>
          <w:szCs w:val="24"/>
        </w:rPr>
      </w:pPr>
      <w:r w:rsidRPr="00423909">
        <w:rPr>
          <w:sz w:val="24"/>
          <w:szCs w:val="24"/>
        </w:rPr>
        <w:t xml:space="preserve"> 3</w:t>
      </w:r>
      <w:r>
        <w:rPr>
          <w:sz w:val="24"/>
          <w:szCs w:val="24"/>
        </w:rPr>
        <w:t>4</w:t>
      </w:r>
      <w:r w:rsidRPr="00423909">
        <w:rPr>
          <w:sz w:val="24"/>
          <w:szCs w:val="24"/>
        </w:rPr>
        <w:t xml:space="preserve">. Призерами школьного этапа Олимпиады, в пределах установленной квоты, признаются все участники школьного этапа Олимпиады, следующие в итоговом рейтинге за победителями. </w:t>
      </w:r>
    </w:p>
    <w:p w:rsidR="00A97ABA" w:rsidRPr="00423909" w:rsidRDefault="00A97ABA" w:rsidP="00A97ABA">
      <w:pPr>
        <w:ind w:right="3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 3</w:t>
      </w:r>
      <w:r>
        <w:rPr>
          <w:sz w:val="24"/>
          <w:szCs w:val="24"/>
        </w:rPr>
        <w:t>5</w:t>
      </w:r>
      <w:r w:rsidRPr="00423909">
        <w:rPr>
          <w:sz w:val="24"/>
          <w:szCs w:val="24"/>
        </w:rPr>
        <w:t>. В случае, когда у участника, определяемого в пределах установленной квоты в качестве победителя, оказывается количество баллов такое же, как и у следующих в итоговом рейтинге за ним, не вошедших в квоту победителей, то данный участник и все участники, имеющие равное количество баллов, признаются призерами.</w:t>
      </w:r>
    </w:p>
    <w:p w:rsidR="00A97ABA" w:rsidRPr="00423909" w:rsidRDefault="00A97ABA" w:rsidP="00A97ABA">
      <w:pPr>
        <w:tabs>
          <w:tab w:val="left" w:pos="1513"/>
        </w:tabs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423909">
        <w:rPr>
          <w:sz w:val="24"/>
          <w:szCs w:val="24"/>
        </w:rPr>
        <w:t>. 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итоговом рейтинге за ним, не вошедших в квоту призеров, то данный участник и все участники, имеющие равное количество баллов, призерами не признаются.</w:t>
      </w:r>
    </w:p>
    <w:p w:rsidR="00A97ABA" w:rsidRPr="00423909" w:rsidRDefault="00A97ABA" w:rsidP="00A97ABA">
      <w:pPr>
        <w:tabs>
          <w:tab w:val="left" w:pos="1513"/>
        </w:tabs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423909">
        <w:rPr>
          <w:sz w:val="24"/>
          <w:szCs w:val="24"/>
        </w:rPr>
        <w:t>. Победители и призеры школьного этапа Олимпиады награждаются грамотами Управления образования Артемовского городского</w:t>
      </w:r>
      <w:r>
        <w:rPr>
          <w:sz w:val="24"/>
          <w:szCs w:val="24"/>
        </w:rPr>
        <w:t xml:space="preserve"> </w:t>
      </w:r>
      <w:r w:rsidRPr="00423909">
        <w:rPr>
          <w:sz w:val="24"/>
          <w:szCs w:val="24"/>
        </w:rPr>
        <w:t>округа.</w:t>
      </w:r>
    </w:p>
    <w:p w:rsidR="00A97ABA" w:rsidRPr="00423909" w:rsidRDefault="00A97ABA" w:rsidP="00A97ABA">
      <w:pPr>
        <w:pStyle w:val="a3"/>
        <w:ind w:left="0" w:right="3" w:firstLine="567"/>
        <w:rPr>
          <w:sz w:val="24"/>
          <w:szCs w:val="24"/>
        </w:rPr>
      </w:pPr>
    </w:p>
    <w:p w:rsidR="008A3963" w:rsidRDefault="008A3963"/>
    <w:sectPr w:rsidR="008A3963" w:rsidSect="00A97ABA">
      <w:pgSz w:w="11909" w:h="16838" w:code="9"/>
      <w:pgMar w:top="851" w:right="567" w:bottom="1134" w:left="567" w:header="0" w:footer="6" w:gutter="28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8F6"/>
    <w:multiLevelType w:val="hybridMultilevel"/>
    <w:tmpl w:val="2FE85E9E"/>
    <w:lvl w:ilvl="0" w:tplc="38707610">
      <w:start w:val="1"/>
      <w:numFmt w:val="decimal"/>
      <w:lvlText w:val="%1."/>
      <w:lvlJc w:val="left"/>
      <w:pPr>
        <w:ind w:left="3739" w:hanging="9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09C09DC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C0CE2D62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3" w:tplc="6434908A">
      <w:numFmt w:val="bullet"/>
      <w:lvlText w:val="•"/>
      <w:lvlJc w:val="left"/>
      <w:pPr>
        <w:ind w:left="3238" w:hanging="164"/>
      </w:pPr>
      <w:rPr>
        <w:rFonts w:hint="default"/>
        <w:lang w:val="ru-RU" w:eastAsia="ru-RU" w:bidi="ru-RU"/>
      </w:rPr>
    </w:lvl>
    <w:lvl w:ilvl="4" w:tplc="8A36B42E">
      <w:numFmt w:val="bullet"/>
      <w:lvlText w:val="•"/>
      <w:lvlJc w:val="left"/>
      <w:pPr>
        <w:ind w:left="4231" w:hanging="164"/>
      </w:pPr>
      <w:rPr>
        <w:rFonts w:hint="default"/>
        <w:lang w:val="ru-RU" w:eastAsia="ru-RU" w:bidi="ru-RU"/>
      </w:rPr>
    </w:lvl>
    <w:lvl w:ilvl="5" w:tplc="C17EB880">
      <w:numFmt w:val="bullet"/>
      <w:lvlText w:val="•"/>
      <w:lvlJc w:val="left"/>
      <w:pPr>
        <w:ind w:left="5224" w:hanging="164"/>
      </w:pPr>
      <w:rPr>
        <w:rFonts w:hint="default"/>
        <w:lang w:val="ru-RU" w:eastAsia="ru-RU" w:bidi="ru-RU"/>
      </w:rPr>
    </w:lvl>
    <w:lvl w:ilvl="6" w:tplc="A8869536">
      <w:numFmt w:val="bullet"/>
      <w:lvlText w:val="•"/>
      <w:lvlJc w:val="left"/>
      <w:pPr>
        <w:ind w:left="6217" w:hanging="164"/>
      </w:pPr>
      <w:rPr>
        <w:rFonts w:hint="default"/>
        <w:lang w:val="ru-RU" w:eastAsia="ru-RU" w:bidi="ru-RU"/>
      </w:rPr>
    </w:lvl>
    <w:lvl w:ilvl="7" w:tplc="C2A60A20">
      <w:numFmt w:val="bullet"/>
      <w:lvlText w:val="•"/>
      <w:lvlJc w:val="left"/>
      <w:pPr>
        <w:ind w:left="7210" w:hanging="164"/>
      </w:pPr>
      <w:rPr>
        <w:rFonts w:hint="default"/>
        <w:lang w:val="ru-RU" w:eastAsia="ru-RU" w:bidi="ru-RU"/>
      </w:rPr>
    </w:lvl>
    <w:lvl w:ilvl="8" w:tplc="ADDA10D6">
      <w:numFmt w:val="bullet"/>
      <w:lvlText w:val="•"/>
      <w:lvlJc w:val="left"/>
      <w:pPr>
        <w:ind w:left="8203" w:hanging="164"/>
      </w:pPr>
      <w:rPr>
        <w:rFonts w:hint="default"/>
        <w:lang w:val="ru-RU" w:eastAsia="ru-RU" w:bidi="ru-RU"/>
      </w:rPr>
    </w:lvl>
  </w:abstractNum>
  <w:abstractNum w:abstractNumId="1">
    <w:nsid w:val="11B80153"/>
    <w:multiLevelType w:val="hybridMultilevel"/>
    <w:tmpl w:val="00E0E880"/>
    <w:lvl w:ilvl="0" w:tplc="2CB6C472">
      <w:start w:val="1"/>
      <w:numFmt w:val="upperRoman"/>
      <w:lvlText w:val="%1."/>
      <w:lvlJc w:val="left"/>
      <w:pPr>
        <w:ind w:left="4701" w:hanging="70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1" w:tplc="C2A248C8">
      <w:numFmt w:val="bullet"/>
      <w:lvlText w:val="•"/>
      <w:lvlJc w:val="left"/>
      <w:pPr>
        <w:ind w:left="5248" w:hanging="706"/>
      </w:pPr>
      <w:rPr>
        <w:rFonts w:hint="default"/>
        <w:lang w:val="ru-RU" w:eastAsia="ru-RU" w:bidi="ru-RU"/>
      </w:rPr>
    </w:lvl>
    <w:lvl w:ilvl="2" w:tplc="9998F4D8">
      <w:numFmt w:val="bullet"/>
      <w:lvlText w:val="•"/>
      <w:lvlJc w:val="left"/>
      <w:pPr>
        <w:ind w:left="5797" w:hanging="706"/>
      </w:pPr>
      <w:rPr>
        <w:rFonts w:hint="default"/>
        <w:lang w:val="ru-RU" w:eastAsia="ru-RU" w:bidi="ru-RU"/>
      </w:rPr>
    </w:lvl>
    <w:lvl w:ilvl="3" w:tplc="A28E8D84">
      <w:numFmt w:val="bullet"/>
      <w:lvlText w:val="•"/>
      <w:lvlJc w:val="left"/>
      <w:pPr>
        <w:ind w:left="6346" w:hanging="706"/>
      </w:pPr>
      <w:rPr>
        <w:rFonts w:hint="default"/>
        <w:lang w:val="ru-RU" w:eastAsia="ru-RU" w:bidi="ru-RU"/>
      </w:rPr>
    </w:lvl>
    <w:lvl w:ilvl="4" w:tplc="9132AC3C">
      <w:numFmt w:val="bullet"/>
      <w:lvlText w:val="•"/>
      <w:lvlJc w:val="left"/>
      <w:pPr>
        <w:ind w:left="6895" w:hanging="706"/>
      </w:pPr>
      <w:rPr>
        <w:rFonts w:hint="default"/>
        <w:lang w:val="ru-RU" w:eastAsia="ru-RU" w:bidi="ru-RU"/>
      </w:rPr>
    </w:lvl>
    <w:lvl w:ilvl="5" w:tplc="244E27F0">
      <w:numFmt w:val="bullet"/>
      <w:lvlText w:val="•"/>
      <w:lvlJc w:val="left"/>
      <w:pPr>
        <w:ind w:left="7444" w:hanging="706"/>
      </w:pPr>
      <w:rPr>
        <w:rFonts w:hint="default"/>
        <w:lang w:val="ru-RU" w:eastAsia="ru-RU" w:bidi="ru-RU"/>
      </w:rPr>
    </w:lvl>
    <w:lvl w:ilvl="6" w:tplc="AF480332">
      <w:numFmt w:val="bullet"/>
      <w:lvlText w:val="•"/>
      <w:lvlJc w:val="left"/>
      <w:pPr>
        <w:ind w:left="7993" w:hanging="706"/>
      </w:pPr>
      <w:rPr>
        <w:rFonts w:hint="default"/>
        <w:lang w:val="ru-RU" w:eastAsia="ru-RU" w:bidi="ru-RU"/>
      </w:rPr>
    </w:lvl>
    <w:lvl w:ilvl="7" w:tplc="05B698F2">
      <w:numFmt w:val="bullet"/>
      <w:lvlText w:val="•"/>
      <w:lvlJc w:val="left"/>
      <w:pPr>
        <w:ind w:left="8542" w:hanging="706"/>
      </w:pPr>
      <w:rPr>
        <w:rFonts w:hint="default"/>
        <w:lang w:val="ru-RU" w:eastAsia="ru-RU" w:bidi="ru-RU"/>
      </w:rPr>
    </w:lvl>
    <w:lvl w:ilvl="8" w:tplc="076E49A0">
      <w:numFmt w:val="bullet"/>
      <w:lvlText w:val="•"/>
      <w:lvlJc w:val="left"/>
      <w:pPr>
        <w:ind w:left="9091" w:hanging="706"/>
      </w:pPr>
      <w:rPr>
        <w:rFonts w:hint="default"/>
        <w:lang w:val="ru-RU" w:eastAsia="ru-RU" w:bidi="ru-RU"/>
      </w:rPr>
    </w:lvl>
  </w:abstractNum>
  <w:abstractNum w:abstractNumId="2">
    <w:nsid w:val="28C71DFF"/>
    <w:multiLevelType w:val="hybridMultilevel"/>
    <w:tmpl w:val="D55CE3B4"/>
    <w:lvl w:ilvl="0" w:tplc="0B26F344">
      <w:numFmt w:val="bullet"/>
      <w:lvlText w:val="-"/>
      <w:lvlJc w:val="left"/>
      <w:pPr>
        <w:ind w:left="259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CAEC822">
      <w:numFmt w:val="bullet"/>
      <w:lvlText w:val="•"/>
      <w:lvlJc w:val="left"/>
      <w:pPr>
        <w:ind w:left="1252" w:hanging="288"/>
      </w:pPr>
      <w:rPr>
        <w:rFonts w:hint="default"/>
        <w:lang w:val="ru-RU" w:eastAsia="ru-RU" w:bidi="ru-RU"/>
      </w:rPr>
    </w:lvl>
    <w:lvl w:ilvl="2" w:tplc="67106C10">
      <w:numFmt w:val="bullet"/>
      <w:lvlText w:val="•"/>
      <w:lvlJc w:val="left"/>
      <w:pPr>
        <w:ind w:left="2245" w:hanging="288"/>
      </w:pPr>
      <w:rPr>
        <w:rFonts w:hint="default"/>
        <w:lang w:val="ru-RU" w:eastAsia="ru-RU" w:bidi="ru-RU"/>
      </w:rPr>
    </w:lvl>
    <w:lvl w:ilvl="3" w:tplc="FBA8E650">
      <w:numFmt w:val="bullet"/>
      <w:lvlText w:val="•"/>
      <w:lvlJc w:val="left"/>
      <w:pPr>
        <w:ind w:left="3238" w:hanging="288"/>
      </w:pPr>
      <w:rPr>
        <w:rFonts w:hint="default"/>
        <w:lang w:val="ru-RU" w:eastAsia="ru-RU" w:bidi="ru-RU"/>
      </w:rPr>
    </w:lvl>
    <w:lvl w:ilvl="4" w:tplc="40F09E54">
      <w:numFmt w:val="bullet"/>
      <w:lvlText w:val="•"/>
      <w:lvlJc w:val="left"/>
      <w:pPr>
        <w:ind w:left="4231" w:hanging="288"/>
      </w:pPr>
      <w:rPr>
        <w:rFonts w:hint="default"/>
        <w:lang w:val="ru-RU" w:eastAsia="ru-RU" w:bidi="ru-RU"/>
      </w:rPr>
    </w:lvl>
    <w:lvl w:ilvl="5" w:tplc="74541BBC">
      <w:numFmt w:val="bullet"/>
      <w:lvlText w:val="•"/>
      <w:lvlJc w:val="left"/>
      <w:pPr>
        <w:ind w:left="5224" w:hanging="288"/>
      </w:pPr>
      <w:rPr>
        <w:rFonts w:hint="default"/>
        <w:lang w:val="ru-RU" w:eastAsia="ru-RU" w:bidi="ru-RU"/>
      </w:rPr>
    </w:lvl>
    <w:lvl w:ilvl="6" w:tplc="51B85226">
      <w:numFmt w:val="bullet"/>
      <w:lvlText w:val="•"/>
      <w:lvlJc w:val="left"/>
      <w:pPr>
        <w:ind w:left="6217" w:hanging="288"/>
      </w:pPr>
      <w:rPr>
        <w:rFonts w:hint="default"/>
        <w:lang w:val="ru-RU" w:eastAsia="ru-RU" w:bidi="ru-RU"/>
      </w:rPr>
    </w:lvl>
    <w:lvl w:ilvl="7" w:tplc="D16A5700">
      <w:numFmt w:val="bullet"/>
      <w:lvlText w:val="•"/>
      <w:lvlJc w:val="left"/>
      <w:pPr>
        <w:ind w:left="7210" w:hanging="288"/>
      </w:pPr>
      <w:rPr>
        <w:rFonts w:hint="default"/>
        <w:lang w:val="ru-RU" w:eastAsia="ru-RU" w:bidi="ru-RU"/>
      </w:rPr>
    </w:lvl>
    <w:lvl w:ilvl="8" w:tplc="F4FCF4D2">
      <w:numFmt w:val="bullet"/>
      <w:lvlText w:val="•"/>
      <w:lvlJc w:val="left"/>
      <w:pPr>
        <w:ind w:left="8203" w:hanging="288"/>
      </w:pPr>
      <w:rPr>
        <w:rFonts w:hint="default"/>
        <w:lang w:val="ru-RU" w:eastAsia="ru-RU" w:bidi="ru-RU"/>
      </w:rPr>
    </w:lvl>
  </w:abstractNum>
  <w:abstractNum w:abstractNumId="3">
    <w:nsid w:val="38113542"/>
    <w:multiLevelType w:val="hybridMultilevel"/>
    <w:tmpl w:val="D9CC06D6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B6F68"/>
    <w:multiLevelType w:val="hybridMultilevel"/>
    <w:tmpl w:val="78C825D2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C09A1"/>
    <w:multiLevelType w:val="hybridMultilevel"/>
    <w:tmpl w:val="43184670"/>
    <w:lvl w:ilvl="0" w:tplc="DEBC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B346B"/>
    <w:multiLevelType w:val="hybridMultilevel"/>
    <w:tmpl w:val="5A60B2C6"/>
    <w:lvl w:ilvl="0" w:tplc="D71E47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85A05"/>
    <w:multiLevelType w:val="hybridMultilevel"/>
    <w:tmpl w:val="69BA76AA"/>
    <w:lvl w:ilvl="0" w:tplc="CB04D6F8">
      <w:numFmt w:val="bullet"/>
      <w:lvlText w:val="-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32A586">
      <w:numFmt w:val="bullet"/>
      <w:lvlText w:val="•"/>
      <w:lvlJc w:val="left"/>
      <w:pPr>
        <w:ind w:left="1252" w:hanging="240"/>
      </w:pPr>
      <w:rPr>
        <w:rFonts w:hint="default"/>
        <w:lang w:val="ru-RU" w:eastAsia="ru-RU" w:bidi="ru-RU"/>
      </w:rPr>
    </w:lvl>
    <w:lvl w:ilvl="2" w:tplc="71B0C5B0">
      <w:numFmt w:val="bullet"/>
      <w:lvlText w:val="•"/>
      <w:lvlJc w:val="left"/>
      <w:pPr>
        <w:ind w:left="2245" w:hanging="240"/>
      </w:pPr>
      <w:rPr>
        <w:rFonts w:hint="default"/>
        <w:lang w:val="ru-RU" w:eastAsia="ru-RU" w:bidi="ru-RU"/>
      </w:rPr>
    </w:lvl>
    <w:lvl w:ilvl="3" w:tplc="7AB60342">
      <w:numFmt w:val="bullet"/>
      <w:lvlText w:val="•"/>
      <w:lvlJc w:val="left"/>
      <w:pPr>
        <w:ind w:left="3238" w:hanging="240"/>
      </w:pPr>
      <w:rPr>
        <w:rFonts w:hint="default"/>
        <w:lang w:val="ru-RU" w:eastAsia="ru-RU" w:bidi="ru-RU"/>
      </w:rPr>
    </w:lvl>
    <w:lvl w:ilvl="4" w:tplc="4E9AD32C">
      <w:numFmt w:val="bullet"/>
      <w:lvlText w:val="•"/>
      <w:lvlJc w:val="left"/>
      <w:pPr>
        <w:ind w:left="4231" w:hanging="240"/>
      </w:pPr>
      <w:rPr>
        <w:rFonts w:hint="default"/>
        <w:lang w:val="ru-RU" w:eastAsia="ru-RU" w:bidi="ru-RU"/>
      </w:rPr>
    </w:lvl>
    <w:lvl w:ilvl="5" w:tplc="C5BE9AA4">
      <w:numFmt w:val="bullet"/>
      <w:lvlText w:val="•"/>
      <w:lvlJc w:val="left"/>
      <w:pPr>
        <w:ind w:left="5224" w:hanging="240"/>
      </w:pPr>
      <w:rPr>
        <w:rFonts w:hint="default"/>
        <w:lang w:val="ru-RU" w:eastAsia="ru-RU" w:bidi="ru-RU"/>
      </w:rPr>
    </w:lvl>
    <w:lvl w:ilvl="6" w:tplc="3586E152">
      <w:numFmt w:val="bullet"/>
      <w:lvlText w:val="•"/>
      <w:lvlJc w:val="left"/>
      <w:pPr>
        <w:ind w:left="6217" w:hanging="240"/>
      </w:pPr>
      <w:rPr>
        <w:rFonts w:hint="default"/>
        <w:lang w:val="ru-RU" w:eastAsia="ru-RU" w:bidi="ru-RU"/>
      </w:rPr>
    </w:lvl>
    <w:lvl w:ilvl="7" w:tplc="C82CBD92">
      <w:numFmt w:val="bullet"/>
      <w:lvlText w:val="•"/>
      <w:lvlJc w:val="left"/>
      <w:pPr>
        <w:ind w:left="7210" w:hanging="240"/>
      </w:pPr>
      <w:rPr>
        <w:rFonts w:hint="default"/>
        <w:lang w:val="ru-RU" w:eastAsia="ru-RU" w:bidi="ru-RU"/>
      </w:rPr>
    </w:lvl>
    <w:lvl w:ilvl="8" w:tplc="3030E992">
      <w:numFmt w:val="bullet"/>
      <w:lvlText w:val="•"/>
      <w:lvlJc w:val="left"/>
      <w:pPr>
        <w:ind w:left="8203" w:hanging="2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A97ABA"/>
    <w:rsid w:val="004D4664"/>
    <w:rsid w:val="0088603B"/>
    <w:rsid w:val="008A3963"/>
    <w:rsid w:val="00957F21"/>
    <w:rsid w:val="00960E28"/>
    <w:rsid w:val="00A273A3"/>
    <w:rsid w:val="00A97ABA"/>
    <w:rsid w:val="00AC78E8"/>
    <w:rsid w:val="00B0410F"/>
    <w:rsid w:val="00B337BF"/>
    <w:rsid w:val="00B66E74"/>
    <w:rsid w:val="00CA7B22"/>
    <w:rsid w:val="00CD1BE0"/>
    <w:rsid w:val="00D21BDC"/>
    <w:rsid w:val="00D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A97ABA"/>
    <w:pPr>
      <w:spacing w:line="296" w:lineRule="exact"/>
      <w:ind w:left="25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7ABA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A97ABA"/>
    <w:pPr>
      <w:ind w:left="25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97ABA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qFormat/>
    <w:rsid w:val="00A97ABA"/>
    <w:pPr>
      <w:ind w:left="259"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2376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2024-09-11T05:18:00Z</dcterms:created>
  <dcterms:modified xsi:type="dcterms:W3CDTF">2024-09-11T05:19:00Z</dcterms:modified>
</cp:coreProperties>
</file>